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8D3" w:rsidRPr="009A0AEF" w:rsidRDefault="00BF38D3" w:rsidP="00BF38D3">
      <w:pPr>
        <w:keepNext/>
        <w:spacing w:after="0" w:line="240" w:lineRule="auto"/>
        <w:ind w:right="-426"/>
        <w:outlineLvl w:val="1"/>
        <w:rPr>
          <w:rFonts w:eastAsia="Times New Roman" w:cstheme="minorHAnsi"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0A64C6A9" wp14:editId="5725F9BD">
            <wp:simplePos x="0" y="0"/>
            <wp:positionH relativeFrom="column">
              <wp:posOffset>-380339</wp:posOffset>
            </wp:positionH>
            <wp:positionV relativeFrom="paragraph">
              <wp:posOffset>0</wp:posOffset>
            </wp:positionV>
            <wp:extent cx="751205" cy="862965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0AEF">
        <w:rPr>
          <w:rFonts w:cstheme="minorHAnsi"/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6EAB846" wp14:editId="55AC55DB">
                <wp:simplePos x="0" y="0"/>
                <wp:positionH relativeFrom="column">
                  <wp:posOffset>367005</wp:posOffset>
                </wp:positionH>
                <wp:positionV relativeFrom="paragraph">
                  <wp:posOffset>-96698</wp:posOffset>
                </wp:positionV>
                <wp:extent cx="0" cy="914400"/>
                <wp:effectExtent l="0" t="0" r="19050" b="19050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9A2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28.9pt;margin-top:-7.6pt;width:0;height:1in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75u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"/>
            </w:pict>
          </mc:Fallback>
        </mc:AlternateContent>
      </w:r>
      <w:r w:rsidRPr="009A0AEF">
        <w:rPr>
          <w:rFonts w:eastAsia="Times New Roman" w:cstheme="minorHAnsi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4F669923" wp14:editId="2E0DA0BE">
                <wp:simplePos x="0" y="0"/>
                <wp:positionH relativeFrom="column">
                  <wp:posOffset>-65406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EB8D" id="Съединител &quot;права стрелка&quot; 3" o:spid="_x0000_s1026" type="#_x0000_t32" style="position:absolute;margin-left:-5.15pt;margin-top:0;width:0;height:1in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Em5s8ncAAAACAEAAA8AAAAAAAAAAAAAAAAAtgQAAGRycy9kb3ducmV2&#10;LnhtbFBLBQYAAAAABAAEAPMAAAC/BQAAAAA=&#10;"/>
            </w:pict>
          </mc:Fallback>
        </mc:AlternateContent>
      </w:r>
      <w:r w:rsidRPr="009A0AEF">
        <w:rPr>
          <w:rFonts w:eastAsia="Times New Roman" w:cstheme="minorHAnsi"/>
          <w:sz w:val="28"/>
          <w:szCs w:val="28"/>
          <w:lang w:val="en-AU" w:eastAsia="bg-BG"/>
        </w:rPr>
        <w:t>МИНИСТЕРСТВО НА ЗЕМЕДЕЛИЕТО И ХРАНИТЕ</w:t>
      </w:r>
    </w:p>
    <w:p w:rsidR="00BF38D3" w:rsidRPr="009A0AEF" w:rsidRDefault="00BF38D3" w:rsidP="00BF38D3">
      <w:pPr>
        <w:spacing w:after="0" w:line="240" w:lineRule="auto"/>
        <w:rPr>
          <w:rFonts w:eastAsia="Times New Roman" w:cstheme="minorHAnsi"/>
          <w:b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b/>
          <w:sz w:val="28"/>
          <w:szCs w:val="28"/>
          <w:lang w:val="en-AU" w:eastAsia="bg-BG"/>
        </w:rPr>
        <w:t>ОБЛАСТНА ДИРЕКЦИЯ „ЗЕМЕДЕЛИЕ” - СМОЛЯН</w:t>
      </w:r>
    </w:p>
    <w:p w:rsidR="00BF38D3" w:rsidRPr="009A0AEF" w:rsidRDefault="00BF38D3" w:rsidP="00BF38D3">
      <w:pPr>
        <w:spacing w:after="0" w:line="240" w:lineRule="auto"/>
        <w:ind w:right="-284"/>
        <w:rPr>
          <w:rFonts w:eastAsia="Times New Roman" w:cstheme="minorHAnsi"/>
          <w:sz w:val="20"/>
          <w:szCs w:val="20"/>
          <w:lang w:val="ru-RU" w:eastAsia="bg-BG"/>
        </w:rPr>
      </w:pPr>
      <w:proofErr w:type="spellStart"/>
      <w:r>
        <w:rPr>
          <w:rFonts w:eastAsia="Times New Roman" w:cstheme="minorHAnsi"/>
          <w:sz w:val="20"/>
          <w:szCs w:val="20"/>
          <w:lang w:eastAsia="bg-BG"/>
        </w:rPr>
        <w:t>гр</w:t>
      </w:r>
      <w:proofErr w:type="spellEnd"/>
      <w:r w:rsidRPr="009A0AEF">
        <w:rPr>
          <w:rFonts w:eastAsia="Times New Roman" w:cstheme="minorHAnsi"/>
          <w:sz w:val="20"/>
          <w:szCs w:val="20"/>
          <w:lang w:val="en-AU" w:eastAsia="bg-BG"/>
        </w:rPr>
        <w:t>.</w:t>
      </w:r>
      <w:r>
        <w:rPr>
          <w:rFonts w:eastAsia="Times New Roman" w:cstheme="minorHAnsi"/>
          <w:sz w:val="20"/>
          <w:szCs w:val="20"/>
          <w:lang w:eastAsia="bg-BG"/>
        </w:rPr>
        <w:t>Смолян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>
        <w:rPr>
          <w:rFonts w:eastAsia="Times New Roman" w:cstheme="minorHAnsi"/>
          <w:sz w:val="20"/>
          <w:szCs w:val="20"/>
          <w:lang w:val="ru-RU" w:eastAsia="bg-BG"/>
        </w:rPr>
        <w:t>б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ул.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</w:t>
      </w:r>
      <w:r>
        <w:rPr>
          <w:rFonts w:eastAsia="Times New Roman" w:cstheme="minorHAnsi"/>
          <w:sz w:val="20"/>
          <w:szCs w:val="20"/>
          <w:lang w:eastAsia="bg-BG"/>
        </w:rPr>
        <w:t>България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 № 1</w:t>
      </w:r>
      <w:r>
        <w:rPr>
          <w:rFonts w:eastAsia="Times New Roman" w:cstheme="minorHAnsi"/>
          <w:sz w:val="20"/>
          <w:szCs w:val="20"/>
          <w:lang w:eastAsia="bg-BG"/>
        </w:rPr>
        <w:t>4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, тел./факс: 030</w:t>
      </w:r>
      <w:r>
        <w:rPr>
          <w:rFonts w:eastAsia="Times New Roman" w:cstheme="minorHAnsi"/>
          <w:sz w:val="20"/>
          <w:szCs w:val="20"/>
          <w:lang w:val="ru-RU" w:eastAsia="bg-BG"/>
        </w:rPr>
        <w:t>1/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6</w:t>
      </w:r>
      <w:r>
        <w:rPr>
          <w:rFonts w:eastAsia="Times New Roman" w:cstheme="minorHAnsi"/>
          <w:sz w:val="20"/>
          <w:szCs w:val="20"/>
          <w:lang w:val="ru-RU" w:eastAsia="bg-BG"/>
        </w:rPr>
        <w:t>2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0</w:t>
      </w:r>
      <w:r>
        <w:rPr>
          <w:rFonts w:eastAsia="Times New Roman" w:cstheme="minorHAnsi"/>
          <w:sz w:val="20"/>
          <w:szCs w:val="20"/>
          <w:lang w:val="ru-RU" w:eastAsia="bg-BG"/>
        </w:rPr>
        <w:t>78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 w:rsidRPr="009A0AEF">
        <w:rPr>
          <w:rFonts w:eastAsia="Times New Roman" w:cstheme="minorHAnsi"/>
          <w:sz w:val="20"/>
          <w:szCs w:val="20"/>
          <w:lang w:val="en-US" w:eastAsia="bg-BG"/>
        </w:rPr>
        <w:t>email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 xml:space="preserve">: </w:t>
      </w:r>
      <w:r>
        <w:rPr>
          <w:rFonts w:eastAsia="Times New Roman" w:cstheme="minorHAnsi"/>
          <w:sz w:val="20"/>
          <w:szCs w:val="20"/>
          <w:lang w:val="en-AU" w:eastAsia="bg-BG"/>
        </w:rPr>
        <w:t>O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DZG_Smolyan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@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mzh.government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.</w:t>
      </w:r>
      <w:proofErr w:type="spellStart"/>
      <w:r w:rsidRPr="009A0AEF">
        <w:rPr>
          <w:rFonts w:eastAsia="Times New Roman" w:cstheme="minorHAnsi"/>
          <w:sz w:val="20"/>
          <w:szCs w:val="20"/>
          <w:lang w:val="en-US" w:eastAsia="bg-BG"/>
        </w:rPr>
        <w:t>bg</w:t>
      </w:r>
      <w:proofErr w:type="spellEnd"/>
    </w:p>
    <w:p w:rsidR="00BF38D3" w:rsidRDefault="00BF38D3" w:rsidP="00BF38D3">
      <w:pPr>
        <w:spacing w:after="0"/>
        <w:jc w:val="both"/>
        <w:rPr>
          <w:sz w:val="24"/>
        </w:rPr>
      </w:pPr>
    </w:p>
    <w:p w:rsidR="00BF38D3" w:rsidRDefault="00BF38D3" w:rsidP="00BF38D3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center"/>
        <w:rPr>
          <w:b/>
          <w:sz w:val="24"/>
        </w:rPr>
      </w:pPr>
      <w:r w:rsidRPr="003261E9">
        <w:rPr>
          <w:b/>
          <w:sz w:val="24"/>
        </w:rPr>
        <w:t>З А П О В Е Д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Default="003261E9" w:rsidP="00B52D80">
      <w:pPr>
        <w:spacing w:after="0"/>
        <w:jc w:val="center"/>
        <w:rPr>
          <w:b/>
          <w:sz w:val="24"/>
        </w:rPr>
      </w:pPr>
      <w:r w:rsidRPr="003261E9">
        <w:rPr>
          <w:b/>
          <w:sz w:val="24"/>
        </w:rPr>
        <w:t xml:space="preserve">№ </w:t>
      </w:r>
      <w:r w:rsidR="00B52D80">
        <w:rPr>
          <w:b/>
          <w:sz w:val="24"/>
        </w:rPr>
        <w:t>РД-04-158</w:t>
      </w:r>
    </w:p>
    <w:p w:rsidR="00B52D80" w:rsidRDefault="001B1A7D" w:rsidP="00B52D8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</w:t>
      </w:r>
      <w:bookmarkStart w:id="0" w:name="_GoBack"/>
      <w:bookmarkEnd w:id="0"/>
      <w:r w:rsidR="00B52D80">
        <w:rPr>
          <w:b/>
          <w:sz w:val="24"/>
        </w:rPr>
        <w:t>9.12.2025 г.</w:t>
      </w:r>
    </w:p>
    <w:p w:rsidR="00B52D80" w:rsidRPr="003261E9" w:rsidRDefault="00B52D80" w:rsidP="00B52D80">
      <w:pPr>
        <w:spacing w:after="0"/>
        <w:jc w:val="center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DB2D58">
        <w:rPr>
          <w:sz w:val="20"/>
        </w:rPr>
        <w:t>СПЗЗ), доклад с вх. № ПО</w:t>
      </w:r>
      <w:r w:rsidR="00684976">
        <w:rPr>
          <w:sz w:val="20"/>
        </w:rPr>
        <w:t>-09-4629</w:t>
      </w:r>
      <w:r w:rsidRPr="003261E9">
        <w:rPr>
          <w:sz w:val="20"/>
        </w:rPr>
        <w:t>/</w:t>
      </w:r>
      <w:r w:rsidR="00684976">
        <w:rPr>
          <w:sz w:val="20"/>
        </w:rPr>
        <w:t>09.12.2025</w:t>
      </w:r>
      <w:r w:rsidRPr="003261E9">
        <w:rPr>
          <w:sz w:val="20"/>
        </w:rPr>
        <w:t xml:space="preserve"> г. от комисията по чл. 37ж, ал. 4 от З</w:t>
      </w:r>
      <w:r w:rsidR="00DB2D58">
        <w:rPr>
          <w:sz w:val="20"/>
        </w:rPr>
        <w:t>СПЗЗ, определена със Заповед №</w:t>
      </w:r>
      <w:r w:rsidRPr="003261E9">
        <w:rPr>
          <w:sz w:val="20"/>
        </w:rPr>
        <w:t>РД-04-144 от 4.11.2025 г. на директора на Областна дирекция "Земеделие" - СМОЛЯН и споразумение с вх. № ПО-09-4543/5.12.2025 г. за землището на с. КОЖАРИ, ЕКАТТЕ 37592, община БОРИНО, област СМОЛЯН.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center"/>
        <w:rPr>
          <w:b/>
          <w:sz w:val="24"/>
        </w:rPr>
      </w:pPr>
      <w:r w:rsidRPr="003261E9">
        <w:rPr>
          <w:b/>
          <w:sz w:val="24"/>
        </w:rPr>
        <w:t>О Д О Б Р Я В А М: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1. Споразумение за разпределение на масивите за ползване на пасища, мери и ливади с вх. № ПО-09-4543/5.12.2025 г. г., сключено за календарната 2026 година за землището на с. КОЖАРИ, ЕКАТТЕ 37592, община БОРИНО, област СМОЛЯН, пред</w:t>
      </w:r>
      <w:r w:rsidR="00DB2D58">
        <w:rPr>
          <w:sz w:val="20"/>
        </w:rPr>
        <w:t>ставено с доклад вх. № ПО</w:t>
      </w:r>
      <w:r w:rsidR="00684976">
        <w:rPr>
          <w:sz w:val="20"/>
        </w:rPr>
        <w:t>-09-4629/09.12.2025 г.</w:t>
      </w:r>
      <w:r w:rsidRPr="003261E9">
        <w:rPr>
          <w:sz w:val="20"/>
        </w:rPr>
        <w:t xml:space="preserve"> на комисията по чл. 37ж, ал. 4 от </w:t>
      </w:r>
      <w:r w:rsidR="00684976">
        <w:rPr>
          <w:sz w:val="20"/>
        </w:rPr>
        <w:t xml:space="preserve">ЗСПЗЗ, определена със Заповед </w:t>
      </w:r>
      <w:r w:rsidRPr="003261E9">
        <w:rPr>
          <w:sz w:val="20"/>
        </w:rPr>
        <w:t>№РД-04-144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</w:t>
      </w:r>
      <w:r w:rsidR="00BF38D3">
        <w:rPr>
          <w:sz w:val="20"/>
        </w:rPr>
        <w:t>елскостопански животни 2</w:t>
      </w:r>
      <w:r w:rsidRPr="003261E9">
        <w:rPr>
          <w:sz w:val="20"/>
        </w:rPr>
        <w:t xml:space="preserve"> броя, допуснати до участие в процедурата и обхваща цялата </w:t>
      </w:r>
      <w:r w:rsidR="004D71B7">
        <w:rPr>
          <w:sz w:val="20"/>
        </w:rPr>
        <w:t>площ</w:t>
      </w:r>
      <w:r w:rsidR="00BF38D3">
        <w:rPr>
          <w:sz w:val="20"/>
        </w:rPr>
        <w:t xml:space="preserve"> в размер на 227,268</w:t>
      </w:r>
      <w:r w:rsidRPr="003261E9">
        <w:rPr>
          <w:sz w:val="20"/>
        </w:rPr>
        <w:t xml:space="preserve"> дка, определена за създаване на масиви за ползване в землището.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2. Масивите за ползване на пасища, мери и ливади в землището на с. КОЖАРИ,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Средното годишно рентно плащане за землищата на община БОРИНО е определено съгласно  § 2е от допълнителните разпоредби на ЗСПЗЗ от комисия, назначена със Заповед № РД-04-02 от 3.1.2025 г. на директора на ОДЗ - СМОЛЯН</w:t>
      </w:r>
      <w:r w:rsidR="00BF38D3">
        <w:rPr>
          <w:sz w:val="20"/>
        </w:rPr>
        <w:t>. Съгласно протокол от 24.01.2025</w:t>
      </w:r>
      <w:r w:rsidRPr="003261E9">
        <w:rPr>
          <w:sz w:val="20"/>
        </w:rPr>
        <w:t xml:space="preserve"> г. за землището на с. КОЖАРИ, ЕКАТТЕ 37592 средното годишно рентно плащане за ползване на пасища и мери е в размер 6,00 лв./дка, а средното годишно рентно плащане за ползване на ливади е в размер 6,00 лв./дка.</w:t>
      </w: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>Банкова сметка: IBAN BG33UBBS80023300251810, Банка ТБ "ОББ" АД.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261E9" w:rsidRPr="003261E9" w:rsidTr="003261E9">
        <w:trPr>
          <w:jc w:val="center"/>
        </w:trPr>
        <w:tc>
          <w:tcPr>
            <w:tcW w:w="5200" w:type="dxa"/>
            <w:shd w:val="clear" w:color="auto" w:fill="auto"/>
          </w:tcPr>
          <w:p w:rsidR="003261E9" w:rsidRDefault="003261E9" w:rsidP="003261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3261E9" w:rsidRPr="003261E9" w:rsidRDefault="003261E9" w:rsidP="003261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261E9" w:rsidRPr="003261E9" w:rsidRDefault="003261E9" w:rsidP="003261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261E9" w:rsidRPr="003261E9" w:rsidRDefault="003261E9" w:rsidP="003261E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261E9" w:rsidRPr="003261E9" w:rsidTr="003261E9">
        <w:trPr>
          <w:jc w:val="center"/>
        </w:trPr>
        <w:tc>
          <w:tcPr>
            <w:tcW w:w="5200" w:type="dxa"/>
            <w:shd w:val="clear" w:color="auto" w:fill="auto"/>
          </w:tcPr>
          <w:p w:rsidR="003261E9" w:rsidRPr="003261E9" w:rsidRDefault="00052B1A" w:rsidP="003261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ЕЛИСАВЕТА</w:t>
            </w:r>
            <w:r w:rsidR="003261E9">
              <w:rPr>
                <w:sz w:val="20"/>
              </w:rPr>
              <w:t xml:space="preserve"> АРНАУДОВА</w:t>
            </w:r>
          </w:p>
        </w:tc>
        <w:tc>
          <w:tcPr>
            <w:tcW w:w="1280" w:type="dxa"/>
            <w:shd w:val="clear" w:color="auto" w:fill="auto"/>
          </w:tcPr>
          <w:p w:rsidR="003261E9" w:rsidRPr="003261E9" w:rsidRDefault="003261E9" w:rsidP="003261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182,742</w:t>
            </w:r>
          </w:p>
        </w:tc>
        <w:tc>
          <w:tcPr>
            <w:tcW w:w="1280" w:type="dxa"/>
            <w:shd w:val="clear" w:color="auto" w:fill="auto"/>
          </w:tcPr>
          <w:p w:rsidR="003261E9" w:rsidRDefault="003261E9" w:rsidP="003261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1 096,45</w:t>
            </w:r>
          </w:p>
          <w:p w:rsidR="003261E9" w:rsidRPr="003261E9" w:rsidRDefault="003261E9" w:rsidP="003261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560,61</w:t>
            </w:r>
          </w:p>
        </w:tc>
      </w:tr>
      <w:tr w:rsidR="003261E9" w:rsidRPr="003261E9" w:rsidTr="003261E9">
        <w:trPr>
          <w:jc w:val="center"/>
        </w:trPr>
        <w:tc>
          <w:tcPr>
            <w:tcW w:w="5200" w:type="dxa"/>
            <w:shd w:val="clear" w:color="auto" w:fill="auto"/>
          </w:tcPr>
          <w:p w:rsidR="003261E9" w:rsidRPr="003261E9" w:rsidRDefault="00052B1A" w:rsidP="003261E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ЮРИ</w:t>
            </w:r>
            <w:r w:rsidR="003261E9">
              <w:rPr>
                <w:sz w:val="20"/>
              </w:rPr>
              <w:t xml:space="preserve"> АРНАУДОВ</w:t>
            </w:r>
          </w:p>
        </w:tc>
        <w:tc>
          <w:tcPr>
            <w:tcW w:w="1280" w:type="dxa"/>
            <w:shd w:val="clear" w:color="auto" w:fill="auto"/>
          </w:tcPr>
          <w:p w:rsidR="003261E9" w:rsidRPr="003261E9" w:rsidRDefault="003261E9" w:rsidP="003261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1,877</w:t>
            </w:r>
          </w:p>
        </w:tc>
        <w:tc>
          <w:tcPr>
            <w:tcW w:w="1280" w:type="dxa"/>
            <w:shd w:val="clear" w:color="auto" w:fill="auto"/>
          </w:tcPr>
          <w:p w:rsidR="003261E9" w:rsidRDefault="003261E9" w:rsidP="003261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11,26</w:t>
            </w:r>
          </w:p>
          <w:p w:rsidR="003261E9" w:rsidRPr="003261E9" w:rsidRDefault="003261E9" w:rsidP="003261E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5,76</w:t>
            </w:r>
          </w:p>
        </w:tc>
      </w:tr>
    </w:tbl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261E9" w:rsidRPr="003261E9" w:rsidRDefault="003261E9" w:rsidP="003261E9">
      <w:pPr>
        <w:spacing w:after="0"/>
        <w:jc w:val="both"/>
        <w:rPr>
          <w:sz w:val="24"/>
        </w:rPr>
      </w:pP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Контрол по изпълнение на заповедта ще упражнявам лично.</w:t>
      </w:r>
    </w:p>
    <w:p w:rsidR="003261E9" w:rsidRPr="003261E9" w:rsidRDefault="003261E9" w:rsidP="003261E9">
      <w:pPr>
        <w:spacing w:after="0"/>
        <w:jc w:val="both"/>
        <w:rPr>
          <w:sz w:val="20"/>
        </w:rPr>
      </w:pPr>
      <w:r w:rsidRPr="003261E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261E9" w:rsidRDefault="003261E9" w:rsidP="003261E9">
      <w:pPr>
        <w:spacing w:after="0"/>
        <w:jc w:val="both"/>
        <w:rPr>
          <w:sz w:val="24"/>
        </w:rPr>
      </w:pPr>
    </w:p>
    <w:p w:rsidR="00BF38D3" w:rsidRDefault="00BF38D3" w:rsidP="003261E9">
      <w:pPr>
        <w:spacing w:after="0"/>
        <w:jc w:val="both"/>
        <w:rPr>
          <w:sz w:val="24"/>
        </w:rPr>
      </w:pPr>
    </w:p>
    <w:p w:rsidR="00BF38D3" w:rsidRPr="003261E9" w:rsidRDefault="00BF38D3" w:rsidP="003261E9">
      <w:pPr>
        <w:spacing w:after="0"/>
        <w:jc w:val="both"/>
        <w:rPr>
          <w:sz w:val="24"/>
        </w:rPr>
      </w:pPr>
    </w:p>
    <w:p w:rsidR="00BF38D3" w:rsidRPr="0050740E" w:rsidRDefault="00BF38D3" w:rsidP="00BF38D3">
      <w:pPr>
        <w:spacing w:after="0"/>
        <w:jc w:val="both"/>
        <w:rPr>
          <w:sz w:val="24"/>
        </w:rPr>
      </w:pPr>
    </w:p>
    <w:p w:rsidR="00BF38D3" w:rsidRPr="00614D74" w:rsidRDefault="00BF38D3" w:rsidP="00BF38D3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B52D80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</w:p>
    <w:p w:rsidR="00BF38D3" w:rsidRPr="00614D74" w:rsidRDefault="00BF38D3" w:rsidP="00BF38D3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3261E9" w:rsidRDefault="003261E9" w:rsidP="00BF38D3">
      <w:pPr>
        <w:spacing w:after="0"/>
        <w:jc w:val="both"/>
      </w:pPr>
    </w:p>
    <w:sectPr w:rsidR="00326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BE2" w:rsidRDefault="00401BE2" w:rsidP="003261E9">
      <w:pPr>
        <w:spacing w:after="0" w:line="240" w:lineRule="auto"/>
      </w:pPr>
      <w:r>
        <w:separator/>
      </w:r>
    </w:p>
  </w:endnote>
  <w:endnote w:type="continuationSeparator" w:id="0">
    <w:p w:rsidR="00401BE2" w:rsidRDefault="00401BE2" w:rsidP="00326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E9" w:rsidRDefault="003261E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E9" w:rsidRDefault="003261E9" w:rsidP="003261E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B1A7D">
      <w:rPr>
        <w:noProof/>
      </w:rPr>
      <w:t>1</w:t>
    </w:r>
    <w:r>
      <w:fldChar w:fldCharType="end"/>
    </w:r>
    <w:r>
      <w:t>/</w:t>
    </w:r>
    <w:r w:rsidR="00401BE2">
      <w:fldChar w:fldCharType="begin"/>
    </w:r>
    <w:r w:rsidR="00401BE2">
      <w:instrText xml:space="preserve"> NUMPAGES  \* MERGEFORMAT </w:instrText>
    </w:r>
    <w:r w:rsidR="00401BE2">
      <w:fldChar w:fldCharType="separate"/>
    </w:r>
    <w:r w:rsidR="001B1A7D">
      <w:rPr>
        <w:noProof/>
      </w:rPr>
      <w:t>2</w:t>
    </w:r>
    <w:r w:rsidR="00401BE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E9" w:rsidRDefault="003261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BE2" w:rsidRDefault="00401BE2" w:rsidP="003261E9">
      <w:pPr>
        <w:spacing w:after="0" w:line="240" w:lineRule="auto"/>
      </w:pPr>
      <w:r>
        <w:separator/>
      </w:r>
    </w:p>
  </w:footnote>
  <w:footnote w:type="continuationSeparator" w:id="0">
    <w:p w:rsidR="00401BE2" w:rsidRDefault="00401BE2" w:rsidP="00326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E9" w:rsidRDefault="003261E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E9" w:rsidRDefault="003261E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E9" w:rsidRDefault="003261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1E9"/>
    <w:rsid w:val="0004737C"/>
    <w:rsid w:val="00052B1A"/>
    <w:rsid w:val="00174E54"/>
    <w:rsid w:val="001B1A7D"/>
    <w:rsid w:val="0023454C"/>
    <w:rsid w:val="00253164"/>
    <w:rsid w:val="003261E9"/>
    <w:rsid w:val="00374F18"/>
    <w:rsid w:val="00401BE2"/>
    <w:rsid w:val="00420B09"/>
    <w:rsid w:val="004D71B7"/>
    <w:rsid w:val="00684976"/>
    <w:rsid w:val="00A12001"/>
    <w:rsid w:val="00A22B4A"/>
    <w:rsid w:val="00B52D80"/>
    <w:rsid w:val="00B74356"/>
    <w:rsid w:val="00BA3EFA"/>
    <w:rsid w:val="00BF38D3"/>
    <w:rsid w:val="00DB2D58"/>
    <w:rsid w:val="00F2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54334C"/>
  <w15:chartTrackingRefBased/>
  <w15:docId w15:val="{E0AE7D61-E989-44C0-897E-ABC23E15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261E9"/>
  </w:style>
  <w:style w:type="paragraph" w:styleId="a5">
    <w:name w:val="footer"/>
    <w:basedOn w:val="a"/>
    <w:link w:val="a6"/>
    <w:uiPriority w:val="99"/>
    <w:unhideWhenUsed/>
    <w:rsid w:val="00326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261E9"/>
  </w:style>
  <w:style w:type="paragraph" w:styleId="a7">
    <w:name w:val="Balloon Text"/>
    <w:basedOn w:val="a"/>
    <w:link w:val="a8"/>
    <w:uiPriority w:val="99"/>
    <w:semiHidden/>
    <w:unhideWhenUsed/>
    <w:rsid w:val="00DB2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B2D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SML_13</dc:creator>
  <cp:keywords/>
  <dc:description/>
  <cp:lastModifiedBy>SML_2</cp:lastModifiedBy>
  <cp:revision>11</cp:revision>
  <cp:lastPrinted>2025-12-09T13:20:00Z</cp:lastPrinted>
  <dcterms:created xsi:type="dcterms:W3CDTF">2025-12-08T13:21:00Z</dcterms:created>
  <dcterms:modified xsi:type="dcterms:W3CDTF">2025-12-29T11:43:00Z</dcterms:modified>
</cp:coreProperties>
</file>